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B096" w14:textId="3EC27B4B" w:rsidR="00C15F93" w:rsidRDefault="00C15F93" w:rsidP="00727EEC">
      <w:pPr>
        <w:rPr>
          <w:noProof/>
        </w:rPr>
      </w:pPr>
    </w:p>
    <w:p w14:paraId="4600D3F2" w14:textId="7D3A3F8A" w:rsidR="00727EEC" w:rsidRDefault="00727EEC" w:rsidP="00727EEC">
      <w:pPr>
        <w:rPr>
          <w:noProof/>
        </w:rPr>
      </w:pPr>
    </w:p>
    <w:p w14:paraId="3EA483EC" w14:textId="61238B31" w:rsidR="00727EEC" w:rsidRDefault="00727EEC" w:rsidP="00727EEC">
      <w:pPr>
        <w:rPr>
          <w:noProof/>
        </w:rPr>
      </w:pPr>
    </w:p>
    <w:p w14:paraId="2B9FB763" w14:textId="294B099D" w:rsidR="00727EEC" w:rsidRDefault="00727EEC" w:rsidP="00727EEC">
      <w:pPr>
        <w:rPr>
          <w:noProof/>
        </w:rPr>
      </w:pPr>
    </w:p>
    <w:p w14:paraId="3B3BB4A8" w14:textId="5F0971E4" w:rsidR="00727EEC" w:rsidRDefault="00727EEC" w:rsidP="00727EEC">
      <w:pPr>
        <w:rPr>
          <w:noProof/>
        </w:rPr>
      </w:pPr>
      <w:r>
        <w:rPr>
          <w:noProof/>
        </w:rPr>
        <w:drawing>
          <wp:inline distT="0" distB="0" distL="0" distR="0" wp14:anchorId="0D854C5C" wp14:editId="1500E979">
            <wp:extent cx="5760720" cy="3844290"/>
            <wp:effectExtent l="0" t="0" r="0" b="3810"/>
            <wp:docPr id="2" name="Grafik 2" descr="Ein Bild, das Boden, Person, drinnen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Boden, Person, drinnen, Wand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51CF9" w14:textId="0E86B6E8" w:rsidR="00727EEC" w:rsidRPr="00727EEC" w:rsidRDefault="00727EEC" w:rsidP="00727EEC"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Matthias Höfflin (1. Vorsitzender), Axel Lüder (Schriftführer), Hubert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Hagenmeyer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(Ö-Arbeit), Stefanie Fischer (Beisitzerin NEU), Thomas Schaffner (Beisitzer), Torsten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Preidel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(Kassierer), Gabriele Huber (Beisitzerin NEU), Siegfried Bär (Beisitzer NEU), Rainer Brodbeck (2. Vorsitzender)</w:t>
      </w:r>
    </w:p>
    <w:sectPr w:rsidR="00727EEC" w:rsidRPr="00727E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EC"/>
    <w:rsid w:val="00727EEC"/>
    <w:rsid w:val="00C1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8A0E"/>
  <w15:chartTrackingRefBased/>
  <w15:docId w15:val="{CDD50E2F-EB55-4EB0-9179-B21C8DE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Lüder | IVOC GmbH</dc:creator>
  <cp:keywords/>
  <dc:description/>
  <cp:lastModifiedBy>Axel Lüder | IVOC GmbH</cp:lastModifiedBy>
  <cp:revision>1</cp:revision>
  <dcterms:created xsi:type="dcterms:W3CDTF">2022-12-06T10:40:00Z</dcterms:created>
  <dcterms:modified xsi:type="dcterms:W3CDTF">2022-12-06T10:42:00Z</dcterms:modified>
</cp:coreProperties>
</file>